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0"/>
          <w:szCs w:val="20"/>
          <w:bdr w:val="none" w:sz="0" w:space="0" w:color="auto" w:frame="1"/>
        </w:rPr>
        <w:t>РОССИЙСКАЯ ФЕДЕРАЦИЯ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color w:val="444444"/>
          <w:sz w:val="20"/>
          <w:szCs w:val="20"/>
          <w:bdr w:val="none" w:sz="0" w:space="0" w:color="auto" w:frame="1"/>
        </w:rPr>
        <w:t>РАСПОРЯЖЕНИЕ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 xml:space="preserve">Главы администрации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городского поселения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муниципального района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Ивановской области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От 22.10.2010 года № 55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a4"/>
          <w:color w:val="444444"/>
          <w:sz w:val="20"/>
          <w:szCs w:val="20"/>
          <w:bdr w:val="none" w:sz="0" w:space="0" w:color="auto" w:frame="1"/>
        </w:rPr>
        <w:t xml:space="preserve">О требованиях к технологическим, программным и лингвистическим средствам обеспечения пользования официальным сайтом </w:t>
      </w:r>
      <w:proofErr w:type="spellStart"/>
      <w:r>
        <w:rPr>
          <w:rStyle w:val="a4"/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rStyle w:val="a4"/>
          <w:color w:val="444444"/>
          <w:sz w:val="20"/>
          <w:szCs w:val="20"/>
          <w:bdr w:val="none" w:sz="0" w:space="0" w:color="auto" w:frame="1"/>
        </w:rPr>
        <w:t xml:space="preserve"> городского поселения </w:t>
      </w:r>
      <w:proofErr w:type="spellStart"/>
      <w:r>
        <w:rPr>
          <w:rStyle w:val="a4"/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rStyle w:val="a4"/>
          <w:color w:val="444444"/>
          <w:sz w:val="20"/>
          <w:szCs w:val="20"/>
          <w:bdr w:val="none" w:sz="0" w:space="0" w:color="auto" w:frame="1"/>
        </w:rPr>
        <w:t xml:space="preserve"> муниципального района в сети Интернет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0"/>
          <w:szCs w:val="20"/>
          <w:bdr w:val="none" w:sz="0" w:space="0" w:color="auto" w:frame="1"/>
        </w:rPr>
        <w:t>В соответствии со статьями 10 и 14 Федерального закона от 09.02.2009 №8-ФЗ «Об обеспечении доступа к информации о деятельности государственных органов и органов местного самоуправления», Федеральным законом от 06.10.2003 №131-ФЗ «Об общих принципах организации местного самоуправления в Российской Федерации».</w:t>
      </w:r>
      <w:r>
        <w:rPr>
          <w:rStyle w:val="apple-converted-space"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ПОРУЧАЮ: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0"/>
          <w:szCs w:val="20"/>
          <w:bdr w:val="none" w:sz="0" w:space="0" w:color="auto" w:frame="1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городского поселения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муниципального района в сети Интернет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admstvichuga.ru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(Приложение).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2. Настоящее распоряжение вступает в силу со дня принятия.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Глава администрации В.М.</w:t>
      </w:r>
      <w:proofErr w:type="gramStart"/>
      <w:r>
        <w:rPr>
          <w:color w:val="444444"/>
          <w:sz w:val="20"/>
          <w:szCs w:val="20"/>
          <w:bdr w:val="none" w:sz="0" w:space="0" w:color="auto" w:frame="1"/>
        </w:rPr>
        <w:t>Голубев</w:t>
      </w:r>
      <w:proofErr w:type="gramEnd"/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0"/>
          <w:szCs w:val="20"/>
          <w:bdr w:val="none" w:sz="0" w:space="0" w:color="auto" w:frame="1"/>
        </w:rPr>
        <w:t>Приложение к распоряжению</w:t>
      </w:r>
      <w:r>
        <w:rPr>
          <w:rStyle w:val="apple-converted-space"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от 22.10.2010 № 55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444444"/>
          <w:sz w:val="20"/>
          <w:szCs w:val="20"/>
          <w:bdr w:val="none" w:sz="0" w:space="0" w:color="auto" w:frame="1"/>
        </w:rPr>
        <w:t>Требования</w:t>
      </w:r>
      <w:r>
        <w:rPr>
          <w:rStyle w:val="a4"/>
          <w:rFonts w:ascii="Arial" w:hAnsi="Arial" w:cs="Arial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a4"/>
          <w:color w:val="444444"/>
          <w:sz w:val="20"/>
          <w:szCs w:val="20"/>
          <w:bdr w:val="none" w:sz="0" w:space="0" w:color="auto" w:frame="1"/>
        </w:rPr>
        <w:t>к технологическим, программным и лингвистическим средствам обеспечения пользования официальным сайтом</w:t>
      </w:r>
      <w:r>
        <w:rPr>
          <w:rStyle w:val="apple-converted-space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Style w:val="a4"/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rStyle w:val="a4"/>
          <w:color w:val="444444"/>
          <w:sz w:val="20"/>
          <w:szCs w:val="20"/>
          <w:bdr w:val="none" w:sz="0" w:space="0" w:color="auto" w:frame="1"/>
        </w:rPr>
        <w:t xml:space="preserve"> городского поселения</w:t>
      </w:r>
      <w:r>
        <w:rPr>
          <w:rStyle w:val="apple-converted-space"/>
          <w:b/>
          <w:bCs/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spellStart"/>
      <w:r>
        <w:rPr>
          <w:rStyle w:val="a4"/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rStyle w:val="a4"/>
          <w:color w:val="444444"/>
          <w:sz w:val="20"/>
          <w:szCs w:val="20"/>
          <w:bdr w:val="none" w:sz="0" w:space="0" w:color="auto" w:frame="1"/>
        </w:rPr>
        <w:t xml:space="preserve"> муниципального района в сети Интернет</w:t>
      </w:r>
    </w:p>
    <w:p w:rsidR="005B78A3" w:rsidRDefault="005B78A3" w:rsidP="005B7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444444"/>
          <w:sz w:val="20"/>
          <w:szCs w:val="20"/>
          <w:bdr w:val="none" w:sz="0" w:space="0" w:color="auto" w:frame="1"/>
        </w:rPr>
        <w:t xml:space="preserve">1. Технологические и программные средства обеспечения пользования официальным сайтом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Старовичугского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городского поселения </w:t>
      </w:r>
      <w:proofErr w:type="spellStart"/>
      <w:r>
        <w:rPr>
          <w:color w:val="444444"/>
          <w:sz w:val="20"/>
          <w:szCs w:val="20"/>
          <w:bdr w:val="none" w:sz="0" w:space="0" w:color="auto" w:frame="1"/>
        </w:rPr>
        <w:t>Вичугского</w:t>
      </w:r>
      <w:proofErr w:type="spellEnd"/>
      <w:r>
        <w:rPr>
          <w:color w:val="444444"/>
          <w:sz w:val="20"/>
          <w:szCs w:val="20"/>
          <w:bdr w:val="none" w:sz="0" w:space="0" w:color="auto" w:frame="1"/>
        </w:rPr>
        <w:t xml:space="preserve"> муниципального района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3. Пользователю должна предоставляться наглядная информация о структуре сайта.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 xml:space="preserve">4. </w:t>
      </w:r>
      <w:proofErr w:type="gramStart"/>
      <w:r>
        <w:rPr>
          <w:color w:val="444444"/>
          <w:sz w:val="20"/>
          <w:szCs w:val="20"/>
          <w:bdr w:val="none" w:sz="0" w:space="0" w:color="auto" w:frame="1"/>
        </w:rPr>
        <w:t>Технологические и программные средства ведения сайта должны обеспечивать: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г) хранение информации, размещенной на сайте, в течение 5 лет со дня ее первичного размещения.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color w:val="444444"/>
          <w:sz w:val="20"/>
          <w:szCs w:val="20"/>
          <w:bdr w:val="none" w:sz="0" w:space="0" w:color="auto" w:frame="1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4A29" w:rsidRDefault="00684A29"/>
    <w:sectPr w:rsidR="006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8A3"/>
    <w:rsid w:val="005B78A3"/>
    <w:rsid w:val="0068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8A3"/>
    <w:rPr>
      <w:b/>
      <w:bCs/>
    </w:rPr>
  </w:style>
  <w:style w:type="character" w:customStyle="1" w:styleId="apple-converted-space">
    <w:name w:val="apple-converted-space"/>
    <w:basedOn w:val="a0"/>
    <w:rsid w:val="005B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2016-09-28T11:37:00Z</dcterms:created>
  <dcterms:modified xsi:type="dcterms:W3CDTF">2016-09-28T11:37:00Z</dcterms:modified>
</cp:coreProperties>
</file>